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F" w:rsidRDefault="004011CF" w:rsidP="004011CF">
      <w:pPr>
        <w:pStyle w:val="a3"/>
        <w:tabs>
          <w:tab w:val="left" w:pos="1275"/>
        </w:tabs>
      </w:pPr>
      <w:r>
        <w:t>РОССИЙСКАЯ ФЕДЕРАЦИЯ</w:t>
      </w:r>
    </w:p>
    <w:p w:rsidR="004011CF" w:rsidRDefault="004011CF" w:rsidP="004011CF">
      <w:pPr>
        <w:pStyle w:val="a3"/>
      </w:pPr>
      <w:r>
        <w:t>КРАСНОЯРСКИЙ КРАЙ    СУХОБУЗИМСКИЙ РАЙОН</w:t>
      </w:r>
    </w:p>
    <w:p w:rsidR="004011CF" w:rsidRDefault="004011CF" w:rsidP="004011CF">
      <w:pPr>
        <w:jc w:val="center"/>
        <w:rPr>
          <w:sz w:val="28"/>
        </w:rPr>
      </w:pPr>
      <w:r>
        <w:rPr>
          <w:sz w:val="28"/>
        </w:rPr>
        <w:t>АДМИНИСТРАЦИЯ БОРСКОГО СЕЛЬСОВЕТА</w:t>
      </w:r>
    </w:p>
    <w:p w:rsidR="004011CF" w:rsidRDefault="004011CF" w:rsidP="004011CF">
      <w:pPr>
        <w:jc w:val="center"/>
        <w:rPr>
          <w:sz w:val="28"/>
        </w:rPr>
      </w:pPr>
    </w:p>
    <w:p w:rsidR="004011CF" w:rsidRDefault="004011CF" w:rsidP="004011CF">
      <w:pPr>
        <w:jc w:val="center"/>
        <w:rPr>
          <w:sz w:val="28"/>
        </w:rPr>
      </w:pPr>
    </w:p>
    <w:p w:rsidR="004011CF" w:rsidRDefault="004011CF" w:rsidP="004011CF">
      <w:pPr>
        <w:jc w:val="center"/>
        <w:rPr>
          <w:sz w:val="28"/>
        </w:rPr>
      </w:pPr>
    </w:p>
    <w:p w:rsidR="004011CF" w:rsidRDefault="004011CF" w:rsidP="004011C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011CF" w:rsidRDefault="004011CF" w:rsidP="004011CF">
      <w:pPr>
        <w:jc w:val="center"/>
        <w:rPr>
          <w:sz w:val="28"/>
        </w:rPr>
      </w:pPr>
    </w:p>
    <w:p w:rsidR="004011CF" w:rsidRDefault="004011CF" w:rsidP="004011CF">
      <w:pPr>
        <w:rPr>
          <w:sz w:val="28"/>
        </w:rPr>
      </w:pPr>
      <w:r>
        <w:rPr>
          <w:sz w:val="28"/>
        </w:rPr>
        <w:t>28 января 2013г.                   п. Борск                                             № 6</w:t>
      </w:r>
    </w:p>
    <w:p w:rsidR="004011CF" w:rsidRDefault="004011CF" w:rsidP="004011CF">
      <w:pPr>
        <w:rPr>
          <w:sz w:val="28"/>
        </w:rPr>
      </w:pPr>
    </w:p>
    <w:p w:rsidR="004011CF" w:rsidRDefault="004011CF" w:rsidP="004011CF">
      <w:pPr>
        <w:rPr>
          <w:sz w:val="28"/>
        </w:rPr>
      </w:pPr>
      <w:r>
        <w:rPr>
          <w:sz w:val="28"/>
        </w:rPr>
        <w:t>Об изменении адреса</w:t>
      </w:r>
    </w:p>
    <w:p w:rsidR="004011CF" w:rsidRDefault="004011CF" w:rsidP="004011CF">
      <w:pPr>
        <w:rPr>
          <w:sz w:val="28"/>
        </w:rPr>
      </w:pPr>
      <w:r>
        <w:rPr>
          <w:sz w:val="28"/>
        </w:rPr>
        <w:t>объекта недвижимости</w:t>
      </w:r>
    </w:p>
    <w:p w:rsidR="004011CF" w:rsidRDefault="004011CF" w:rsidP="004011CF">
      <w:r>
        <w:rPr>
          <w:sz w:val="28"/>
        </w:rPr>
        <w:t>в п. Борск</w:t>
      </w:r>
      <w:r>
        <w:t>.</w:t>
      </w: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 в Российской Федерации», и  на основании Устава Борского сельсовета, </w:t>
      </w: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>в соответствии с Правилами присвоения адресов земельным участкам, зданиям, сооружениям и помещениям на территории Сухобузимского района утвержденными постановлением администрации Сухобузимского района № 576-п от 31.08. 2007г.</w:t>
      </w: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                  ПОСТАНОВЛЯЮ</w:t>
      </w:r>
      <w:proofErr w:type="gramStart"/>
      <w:r>
        <w:rPr>
          <w:sz w:val="28"/>
        </w:rPr>
        <w:t xml:space="preserve"> :</w:t>
      </w:r>
      <w:proofErr w:type="gramEnd"/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>1.</w:t>
      </w:r>
      <w:r w:rsidRPr="00E277A3">
        <w:rPr>
          <w:sz w:val="28"/>
        </w:rPr>
        <w:t xml:space="preserve"> </w:t>
      </w:r>
      <w:r>
        <w:rPr>
          <w:sz w:val="28"/>
        </w:rPr>
        <w:t xml:space="preserve">Адрес объекта недвижимости – дома «п. Борск, ул. 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>,     дом 14, кв.3», считать недействительным.</w:t>
      </w: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 xml:space="preserve"> Адрес следует читать: « п. Борск, ул. 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 xml:space="preserve">, дом 16, кв.3 Сухобузимского района Красноярского края» (Приложение  №1).   </w:t>
      </w: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ind w:left="150"/>
        <w:jc w:val="both"/>
        <w:rPr>
          <w:sz w:val="28"/>
        </w:rPr>
      </w:pPr>
    </w:p>
    <w:p w:rsidR="004011CF" w:rsidRDefault="004011CF" w:rsidP="004011CF">
      <w:pPr>
        <w:jc w:val="both"/>
        <w:rPr>
          <w:sz w:val="28"/>
        </w:rPr>
      </w:pPr>
    </w:p>
    <w:p w:rsidR="004011CF" w:rsidRDefault="004011CF" w:rsidP="004011CF">
      <w:pPr>
        <w:jc w:val="both"/>
        <w:rPr>
          <w:sz w:val="28"/>
        </w:rPr>
      </w:pPr>
    </w:p>
    <w:p w:rsidR="004011CF" w:rsidRDefault="004011CF" w:rsidP="004011CF">
      <w:pPr>
        <w:jc w:val="both"/>
        <w:rPr>
          <w:sz w:val="28"/>
        </w:rPr>
      </w:pPr>
      <w:r>
        <w:rPr>
          <w:sz w:val="28"/>
        </w:rPr>
        <w:t xml:space="preserve"> Заместитель главы  администрации</w:t>
      </w: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2AFA">
        <w:rPr>
          <w:sz w:val="28"/>
          <w:szCs w:val="28"/>
        </w:rPr>
        <w:t>Борск</w:t>
      </w:r>
      <w:r>
        <w:rPr>
          <w:sz w:val="28"/>
          <w:szCs w:val="28"/>
        </w:rPr>
        <w:t xml:space="preserve">ого сельсовета:          </w:t>
      </w:r>
      <w:r w:rsidRPr="004F2AFA">
        <w:rPr>
          <w:sz w:val="28"/>
          <w:szCs w:val="28"/>
        </w:rPr>
        <w:t xml:space="preserve">                                                   И.В. Чикиркина    </w:t>
      </w: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2670"/>
        </w:tabs>
        <w:rPr>
          <w:sz w:val="28"/>
          <w:szCs w:val="28"/>
        </w:rPr>
      </w:pPr>
    </w:p>
    <w:p w:rsidR="004011CF" w:rsidRPr="006473AC" w:rsidRDefault="004011CF" w:rsidP="004011CF">
      <w:pPr>
        <w:tabs>
          <w:tab w:val="left" w:pos="2670"/>
        </w:tabs>
        <w:rPr>
          <w:sz w:val="28"/>
        </w:rPr>
      </w:pPr>
      <w:r w:rsidRPr="004F2AFA">
        <w:rPr>
          <w:sz w:val="28"/>
          <w:szCs w:val="28"/>
        </w:rPr>
        <w:t xml:space="preserve">                     </w:t>
      </w:r>
    </w:p>
    <w:p w:rsidR="004011CF" w:rsidRPr="006473AC" w:rsidRDefault="004011CF" w:rsidP="004011CF">
      <w:pPr>
        <w:pStyle w:val="a3"/>
        <w:tabs>
          <w:tab w:val="left" w:pos="1275"/>
        </w:tabs>
      </w:pPr>
    </w:p>
    <w:p w:rsidR="004011CF" w:rsidRDefault="004011CF" w:rsidP="004011CF">
      <w:pPr>
        <w:pStyle w:val="a3"/>
        <w:tabs>
          <w:tab w:val="left" w:pos="1275"/>
        </w:tabs>
      </w:pPr>
      <w:r>
        <w:t xml:space="preserve">                                               Приложение №1</w:t>
      </w:r>
    </w:p>
    <w:p w:rsidR="004011CF" w:rsidRPr="00F74B67" w:rsidRDefault="004011CF" w:rsidP="004011CF">
      <w:pPr>
        <w:tabs>
          <w:tab w:val="left" w:pos="3690"/>
        </w:tabs>
        <w:rPr>
          <w:sz w:val="28"/>
          <w:szCs w:val="28"/>
        </w:rPr>
      </w:pPr>
      <w:r>
        <w:tab/>
        <w:t xml:space="preserve">          </w:t>
      </w:r>
      <w:r w:rsidRPr="00815677">
        <w:rPr>
          <w:sz w:val="28"/>
          <w:szCs w:val="28"/>
        </w:rPr>
        <w:t>к</w:t>
      </w:r>
      <w:r w:rsidRPr="00F74B67">
        <w:rPr>
          <w:sz w:val="28"/>
          <w:szCs w:val="28"/>
        </w:rPr>
        <w:t xml:space="preserve"> Постановлению администрации</w:t>
      </w:r>
    </w:p>
    <w:p w:rsidR="004011CF" w:rsidRDefault="004011CF" w:rsidP="004011CF">
      <w:pPr>
        <w:tabs>
          <w:tab w:val="left" w:pos="3690"/>
        </w:tabs>
        <w:rPr>
          <w:sz w:val="28"/>
          <w:szCs w:val="28"/>
        </w:rPr>
      </w:pPr>
      <w:r w:rsidRPr="00F74B6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74B67">
        <w:rPr>
          <w:sz w:val="28"/>
          <w:szCs w:val="28"/>
        </w:rPr>
        <w:t xml:space="preserve">Борского сельсовета </w:t>
      </w:r>
    </w:p>
    <w:p w:rsidR="004011CF" w:rsidRPr="00F74B67" w:rsidRDefault="004011CF" w:rsidP="004011C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№ 6 от 28.01.2013г.</w:t>
      </w:r>
    </w:p>
    <w:p w:rsidR="004011CF" w:rsidRPr="00F74B67" w:rsidRDefault="004011CF" w:rsidP="004011CF">
      <w:pPr>
        <w:rPr>
          <w:sz w:val="28"/>
          <w:szCs w:val="28"/>
        </w:rPr>
      </w:pPr>
    </w:p>
    <w:p w:rsidR="004011CF" w:rsidRPr="00F74B67" w:rsidRDefault="004011CF" w:rsidP="004011CF">
      <w:pPr>
        <w:rPr>
          <w:sz w:val="28"/>
          <w:szCs w:val="28"/>
        </w:rPr>
      </w:pPr>
    </w:p>
    <w:p w:rsidR="004011CF" w:rsidRPr="00F74B67" w:rsidRDefault="004011CF" w:rsidP="004011CF">
      <w:pPr>
        <w:rPr>
          <w:sz w:val="28"/>
          <w:szCs w:val="28"/>
        </w:rPr>
      </w:pPr>
    </w:p>
    <w:p w:rsidR="004011CF" w:rsidRDefault="004011CF" w:rsidP="004011CF">
      <w:pPr>
        <w:rPr>
          <w:sz w:val="28"/>
          <w:szCs w:val="28"/>
        </w:rPr>
      </w:pPr>
    </w:p>
    <w:p w:rsidR="004011CF" w:rsidRDefault="004011CF" w:rsidP="004011CF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  <w:t>АДРЕСНЫЙ ЛИСТОК</w:t>
      </w:r>
    </w:p>
    <w:p w:rsidR="004011CF" w:rsidRDefault="004011CF" w:rsidP="004011CF">
      <w:pPr>
        <w:rPr>
          <w:sz w:val="28"/>
          <w:szCs w:val="28"/>
        </w:rPr>
      </w:pPr>
    </w:p>
    <w:p w:rsidR="004011CF" w:rsidRDefault="004011CF" w:rsidP="004011CF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Объекта недвижимости по адресу:</w:t>
      </w:r>
    </w:p>
    <w:p w:rsidR="004011CF" w:rsidRDefault="004011CF" w:rsidP="004011CF">
      <w:pPr>
        <w:tabs>
          <w:tab w:val="left" w:pos="1080"/>
        </w:tabs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п. Борск Сухобузимского района        Красноярского края</w:t>
      </w: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4011CF" w:rsidTr="00545898">
        <w:tc>
          <w:tcPr>
            <w:tcW w:w="3157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57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3158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</w:tr>
      <w:tr w:rsidR="004011CF" w:rsidTr="00545898">
        <w:tc>
          <w:tcPr>
            <w:tcW w:w="3157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Борск,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  <w:proofErr w:type="spellEnd"/>
            <w:r>
              <w:rPr>
                <w:sz w:val="28"/>
                <w:szCs w:val="28"/>
              </w:rPr>
              <w:t>,    дом 16, кв.3</w:t>
            </w:r>
          </w:p>
        </w:tc>
        <w:tc>
          <w:tcPr>
            <w:tcW w:w="3158" w:type="dxa"/>
          </w:tcPr>
          <w:p w:rsidR="004011CF" w:rsidRDefault="004011CF" w:rsidP="0054589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(дом)</w:t>
            </w:r>
          </w:p>
        </w:tc>
      </w:tr>
    </w:tbl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tabs>
          <w:tab w:val="left" w:pos="1080"/>
        </w:tabs>
        <w:rPr>
          <w:sz w:val="28"/>
          <w:szCs w:val="28"/>
        </w:rPr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4011CF" w:rsidRDefault="004011CF" w:rsidP="004011CF">
      <w:pPr>
        <w:pStyle w:val="a3"/>
        <w:tabs>
          <w:tab w:val="left" w:pos="1275"/>
        </w:tabs>
        <w:jc w:val="left"/>
      </w:pPr>
    </w:p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CF"/>
    <w:rsid w:val="000E03D9"/>
    <w:rsid w:val="004011CF"/>
    <w:rsid w:val="007C6E9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11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0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011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0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2013-02-04T11:55:00Z</dcterms:created>
  <dcterms:modified xsi:type="dcterms:W3CDTF">2013-02-04T11:55:00Z</dcterms:modified>
</cp:coreProperties>
</file>