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58" w:rsidRPr="00AE67CB" w:rsidRDefault="00987658" w:rsidP="00987658">
      <w:pPr>
        <w:rPr>
          <w:rFonts w:ascii="Times New Roman" w:hAnsi="Times New Roman" w:cs="Times New Roman"/>
          <w:sz w:val="28"/>
          <w:szCs w:val="28"/>
        </w:rPr>
      </w:pPr>
      <w:r w:rsidRPr="00AE67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67CB">
        <w:rPr>
          <w:rFonts w:ascii="Times New Roman" w:hAnsi="Times New Roman" w:cs="Times New Roman"/>
          <w:sz w:val="28"/>
          <w:szCs w:val="28"/>
        </w:rPr>
        <w:t xml:space="preserve"> ПЛАН РАБОТЫ</w:t>
      </w:r>
    </w:p>
    <w:p w:rsidR="00987658" w:rsidRDefault="00987658" w:rsidP="00987658">
      <w:pPr>
        <w:rPr>
          <w:rFonts w:ascii="Times New Roman" w:hAnsi="Times New Roman" w:cs="Times New Roman"/>
          <w:sz w:val="28"/>
          <w:szCs w:val="28"/>
        </w:rPr>
      </w:pPr>
      <w:r w:rsidRPr="00AE67CB">
        <w:rPr>
          <w:rFonts w:ascii="Times New Roman" w:hAnsi="Times New Roman" w:cs="Times New Roman"/>
          <w:sz w:val="28"/>
          <w:szCs w:val="28"/>
        </w:rPr>
        <w:t xml:space="preserve"> АДМИНИСТРИВНОЙ КОМИССИИ БОРСКОГО СЕЛЬСЕВЕТА </w:t>
      </w:r>
    </w:p>
    <w:p w:rsidR="00987658" w:rsidRPr="00AE67CB" w:rsidRDefault="00987658" w:rsidP="00987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E67CB">
        <w:rPr>
          <w:rFonts w:ascii="Times New Roman" w:hAnsi="Times New Roman" w:cs="Times New Roman"/>
          <w:sz w:val="28"/>
          <w:szCs w:val="28"/>
        </w:rPr>
        <w:t>НА 201</w:t>
      </w:r>
      <w:r w:rsidR="009C3EFD">
        <w:rPr>
          <w:rFonts w:ascii="Times New Roman" w:hAnsi="Times New Roman" w:cs="Times New Roman"/>
          <w:sz w:val="28"/>
          <w:szCs w:val="28"/>
        </w:rPr>
        <w:t xml:space="preserve">3 </w:t>
      </w:r>
      <w:r w:rsidRPr="00AE67CB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0005" w:type="dxa"/>
        <w:tblLayout w:type="fixed"/>
        <w:tblLook w:val="01E0" w:firstRow="1" w:lastRow="1" w:firstColumn="1" w:lastColumn="1" w:noHBand="0" w:noVBand="0"/>
      </w:tblPr>
      <w:tblGrid>
        <w:gridCol w:w="2697"/>
        <w:gridCol w:w="1796"/>
        <w:gridCol w:w="3007"/>
        <w:gridCol w:w="12"/>
        <w:gridCol w:w="34"/>
        <w:gridCol w:w="1980"/>
        <w:gridCol w:w="479"/>
      </w:tblGrid>
      <w:tr w:rsidR="00987658" w:rsidTr="007877ED">
        <w:trPr>
          <w:gridAfter w:val="1"/>
          <w:wAfter w:w="479" w:type="dxa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Проводимые</w:t>
            </w:r>
          </w:p>
          <w:p w:rsidR="00987658" w:rsidRDefault="00987658" w:rsidP="00787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 об исполнении</w:t>
            </w:r>
          </w:p>
          <w:p w:rsidR="00987658" w:rsidRDefault="00987658" w:rsidP="007877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658" w:rsidTr="007877ED">
        <w:trPr>
          <w:trHeight w:val="550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.Основные вопросы деятельности</w:t>
            </w:r>
          </w:p>
        </w:tc>
      </w:tr>
      <w:tr w:rsidR="00987658" w:rsidTr="007877ED">
        <w:trPr>
          <w:gridAfter w:val="1"/>
          <w:wAfter w:w="479" w:type="dxa"/>
          <w:trHeight w:val="23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>Работа с поступающими административными протоколами,</w:t>
            </w:r>
          </w:p>
          <w:p w:rsidR="00987658" w:rsidRDefault="00987658" w:rsidP="007877ED">
            <w:pPr>
              <w:rPr>
                <w:sz w:val="24"/>
                <w:szCs w:val="24"/>
              </w:rPr>
            </w:pPr>
            <w:r>
              <w:t>ведение номенклатуры дел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ежедневно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Ответственный секретарь административной комиссии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  <w:r>
              <w:t>отчет</w:t>
            </w: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</w:tc>
      </w:tr>
      <w:tr w:rsidR="00987658" w:rsidTr="007877ED">
        <w:trPr>
          <w:gridAfter w:val="1"/>
          <w:wAfter w:w="479" w:type="dxa"/>
          <w:trHeight w:val="234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>Рассмотрение дел об административных правонарушениях в соответствии  с действующим законодательством</w:t>
            </w:r>
          </w:p>
          <w:p w:rsidR="00987658" w:rsidRDefault="00987658" w:rsidP="007877E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Еженедельно каждый вторник недели (при наличии материалов)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 xml:space="preserve">Административная комиссия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отчет</w:t>
            </w:r>
          </w:p>
        </w:tc>
      </w:tr>
      <w:tr w:rsidR="00987658" w:rsidTr="007877ED">
        <w:trPr>
          <w:gridAfter w:val="1"/>
          <w:wAfter w:w="479" w:type="dxa"/>
          <w:trHeight w:val="87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9C3EFD">
            <w:pPr>
              <w:rPr>
                <w:sz w:val="24"/>
                <w:szCs w:val="24"/>
              </w:rPr>
            </w:pPr>
            <w:r>
              <w:t>Пред</w:t>
            </w:r>
            <w:r w:rsidR="009C3EFD">
              <w:t xml:space="preserve">оставление  отчетности за 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Ответственный секретарь административной комиссии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отчет</w:t>
            </w:r>
          </w:p>
        </w:tc>
      </w:tr>
      <w:tr w:rsidR="00987658" w:rsidTr="007877ED">
        <w:trPr>
          <w:gridAfter w:val="1"/>
          <w:wAfter w:w="479" w:type="dxa"/>
          <w:trHeight w:val="87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>Отслеживание изменений вносимых в действующее законодательство</w:t>
            </w:r>
            <w:proofErr w:type="gramStart"/>
            <w:r>
              <w:t xml:space="preserve"> О</w:t>
            </w:r>
            <w:proofErr w:type="gramEnd"/>
            <w:r>
              <w:t>б административных правонарушениях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Ответственный секретарь административной комиссии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  <w:r>
              <w:t xml:space="preserve">Информация  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</w:tc>
      </w:tr>
      <w:tr w:rsidR="00987658" w:rsidTr="007877ED">
        <w:trPr>
          <w:trHeight w:val="734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.Мероприятия по повышению квалификации членов административной комиссии </w:t>
            </w:r>
          </w:p>
        </w:tc>
      </w:tr>
      <w:tr w:rsidR="00987658" w:rsidTr="007877ED">
        <w:trPr>
          <w:gridAfter w:val="1"/>
          <w:wAfter w:w="479" w:type="dxa"/>
          <w:trHeight w:val="55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 xml:space="preserve">Проведение занятий с членами административных комиссий по вопросам рассмотрения дел об административных правонарушениях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ежеквартально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Председатель административной комиссии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Ответственный секретарь административной комиссии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 xml:space="preserve">Протокол </w:t>
            </w:r>
          </w:p>
        </w:tc>
      </w:tr>
      <w:tr w:rsidR="00987658" w:rsidTr="007877ED">
        <w:trPr>
          <w:gridAfter w:val="1"/>
          <w:wAfter w:w="479" w:type="dxa"/>
          <w:trHeight w:val="55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>Проведения семинара по анализу изменений действующего законодательства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  <w:r>
              <w:t xml:space="preserve">Ответственный секретарь </w:t>
            </w:r>
            <w:proofErr w:type="gramStart"/>
            <w:r>
              <w:t>административной</w:t>
            </w:r>
            <w:proofErr w:type="gramEnd"/>
            <w:r>
              <w:t xml:space="preserve"> 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комиссии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Протокол</w:t>
            </w:r>
          </w:p>
        </w:tc>
      </w:tr>
      <w:tr w:rsidR="00987658" w:rsidTr="007877ED">
        <w:trPr>
          <w:trHeight w:val="734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b/>
                <w:sz w:val="24"/>
                <w:szCs w:val="24"/>
              </w:rPr>
            </w:pPr>
            <w:r w:rsidRPr="00AE67CB">
              <w:rPr>
                <w:b/>
              </w:rPr>
              <w:t>111</w:t>
            </w:r>
            <w:r>
              <w:rPr>
                <w:b/>
              </w:rPr>
              <w:t>.Мероприятия направленные на профилактику совершения правонарушений</w:t>
            </w:r>
          </w:p>
        </w:tc>
      </w:tr>
      <w:tr w:rsidR="00987658" w:rsidTr="007877ED">
        <w:trPr>
          <w:gridAfter w:val="1"/>
          <w:wAfter w:w="479" w:type="dxa"/>
          <w:trHeight w:val="250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lastRenderedPageBreak/>
              <w:t xml:space="preserve">Проведение анализа обобщение административной практики, направление представлений </w:t>
            </w:r>
            <w:proofErr w:type="gramStart"/>
            <w:r>
              <w:t>об</w:t>
            </w:r>
            <w:proofErr w:type="gramEnd"/>
            <w:r>
              <w:t xml:space="preserve"> устранению причин и условий способствующих совершению административных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  <w:r>
              <w:t>Административная комиссия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Ежегодный отчет</w:t>
            </w:r>
          </w:p>
        </w:tc>
      </w:tr>
      <w:tr w:rsidR="00987658" w:rsidTr="007877ED">
        <w:trPr>
          <w:gridAfter w:val="1"/>
          <w:wAfter w:w="479" w:type="dxa"/>
          <w:trHeight w:val="55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9C3EFD">
            <w:pPr>
              <w:rPr>
                <w:sz w:val="24"/>
                <w:szCs w:val="24"/>
              </w:rPr>
            </w:pPr>
            <w:r>
              <w:t>Информирование населения через средства массовой информации, а также в сети интернет на официальном сайте Администрации  о результатах деятельности Административной комиссии и действующих на территории сельсовета правилах благоустройства и санитарного содержания населенных пунктов, о внесении изменений в административное законодательство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rPr>
                <w:sz w:val="24"/>
                <w:szCs w:val="24"/>
              </w:rPr>
            </w:pPr>
          </w:p>
          <w:p w:rsidR="00987658" w:rsidRDefault="00987658" w:rsidP="007877ED"/>
          <w:p w:rsidR="00987658" w:rsidRDefault="00987658" w:rsidP="007877ED"/>
          <w:p w:rsidR="00987658" w:rsidRDefault="00987658" w:rsidP="007877ED">
            <w:pPr>
              <w:rPr>
                <w:sz w:val="24"/>
                <w:szCs w:val="24"/>
              </w:rPr>
            </w:pPr>
            <w:r>
              <w:t>Ежеквартально по мере           необходимости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  <w:r>
              <w:t xml:space="preserve">Ответственный секретарь </w:t>
            </w:r>
            <w:proofErr w:type="gramStart"/>
            <w:r>
              <w:t>административной</w:t>
            </w:r>
            <w:proofErr w:type="gramEnd"/>
            <w:r>
              <w:t xml:space="preserve"> 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Ежегодный отчет</w:t>
            </w:r>
          </w:p>
        </w:tc>
      </w:tr>
      <w:tr w:rsidR="00987658" w:rsidTr="007877ED">
        <w:trPr>
          <w:trHeight w:val="803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b/>
                <w:sz w:val="24"/>
                <w:szCs w:val="24"/>
              </w:rPr>
            </w:pPr>
            <w:r w:rsidRPr="00AE67CB"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Мероприятия</w:t>
            </w:r>
            <w:proofErr w:type="gramEnd"/>
            <w:r>
              <w:rPr>
                <w:b/>
              </w:rPr>
              <w:t xml:space="preserve"> направленные на улучшение качества административных материалов поступающих на рассмотрение административной комиссии</w:t>
            </w:r>
          </w:p>
        </w:tc>
      </w:tr>
      <w:tr w:rsidR="00987658" w:rsidTr="007877ED">
        <w:trPr>
          <w:gridAfter w:val="1"/>
          <w:wAfter w:w="479" w:type="dxa"/>
          <w:trHeight w:val="37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>Проведение анализа качества материалов поступающих на рассмотрение комиссии, ошибок</w:t>
            </w:r>
            <w:proofErr w:type="gramStart"/>
            <w:r>
              <w:t xml:space="preserve"> ,</w:t>
            </w:r>
            <w:proofErr w:type="gramEnd"/>
            <w:r>
              <w:t xml:space="preserve"> недоработок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 xml:space="preserve">Ежеквартально 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секретарь </w:t>
            </w:r>
            <w:proofErr w:type="gramStart"/>
            <w:r>
              <w:t>административной</w:t>
            </w:r>
            <w:proofErr w:type="gramEnd"/>
            <w:r>
              <w:t xml:space="preserve"> 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информация</w:t>
            </w:r>
          </w:p>
        </w:tc>
      </w:tr>
      <w:tr w:rsidR="00987658" w:rsidTr="007877ED">
        <w:trPr>
          <w:gridAfter w:val="1"/>
          <w:wAfter w:w="479" w:type="dxa"/>
          <w:trHeight w:val="55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>Организация проведения занятий с должностными лицами полиции, администрации района, членов административной комиссии администрации, уполномоченных на составление протоколов об административных правонарушениях по практике выявления и составления административных протоколов в соответствии с законодательством, информирование данных лиц об изменениях действующего законодательства в области административных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9C3EFD">
            <w:pPr>
              <w:jc w:val="center"/>
              <w:rPr>
                <w:sz w:val="24"/>
                <w:szCs w:val="24"/>
              </w:rPr>
            </w:pPr>
            <w:r>
              <w:t>Еже</w:t>
            </w:r>
            <w:r w:rsidR="009C3EFD">
              <w:t>годно</w:t>
            </w:r>
            <w:bookmarkStart w:id="0" w:name="_GoBack"/>
            <w:bookmarkEnd w:id="0"/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  <w:r>
              <w:t xml:space="preserve">Ответственный секретарь </w:t>
            </w:r>
            <w:proofErr w:type="gramStart"/>
            <w:r>
              <w:t>административной</w:t>
            </w:r>
            <w:proofErr w:type="gramEnd"/>
            <w:r>
              <w:t xml:space="preserve"> 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 xml:space="preserve">Протокол </w:t>
            </w:r>
          </w:p>
        </w:tc>
      </w:tr>
      <w:tr w:rsidR="00987658" w:rsidTr="007877ED">
        <w:trPr>
          <w:trHeight w:val="540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Мероприятия направленные на принудительное исполнение постановлений комиссии</w:t>
            </w:r>
          </w:p>
          <w:p w:rsidR="00987658" w:rsidRDefault="00987658" w:rsidP="007877ED">
            <w:pPr>
              <w:jc w:val="center"/>
              <w:rPr>
                <w:b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</w:tc>
      </w:tr>
      <w:tr w:rsidR="00987658" w:rsidTr="007877ED">
        <w:trPr>
          <w:gridAfter w:val="1"/>
          <w:wAfter w:w="479" w:type="dxa"/>
          <w:trHeight w:val="5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 xml:space="preserve">Взаимодействие с Финансовым отделом администрации  района об уточнении платежей поступающих по постановлениям комиссии о назначении административных штрафов </w:t>
            </w:r>
          </w:p>
          <w:p w:rsidR="00987658" w:rsidRDefault="00987658" w:rsidP="007877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еженедельно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  <w:r>
              <w:t xml:space="preserve">Ответственный секретарь </w:t>
            </w:r>
            <w:proofErr w:type="gramStart"/>
            <w:r>
              <w:t>административной</w:t>
            </w:r>
            <w:proofErr w:type="gramEnd"/>
            <w:r>
              <w:t xml:space="preserve"> 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rPr>
                <w:b/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Электронный отчет</w:t>
            </w:r>
          </w:p>
        </w:tc>
      </w:tr>
      <w:tr w:rsidR="00987658" w:rsidTr="007877ED">
        <w:trPr>
          <w:gridAfter w:val="1"/>
          <w:wAfter w:w="479" w:type="dxa"/>
          <w:trHeight w:val="55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>Подготовка и направление в службу судебных приставов постановлений комиссии о наложении административных наказаний в виде штрафов, для принудительного взыскания, сроки добровольной уплаты по которым истекли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  <w:r>
              <w:t xml:space="preserve">Ответственный секретарь </w:t>
            </w:r>
            <w:proofErr w:type="gramStart"/>
            <w:r>
              <w:t>административной</w:t>
            </w:r>
            <w:proofErr w:type="gramEnd"/>
            <w:r>
              <w:t xml:space="preserve"> 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 xml:space="preserve">Информация </w:t>
            </w:r>
          </w:p>
        </w:tc>
      </w:tr>
      <w:tr w:rsidR="00987658" w:rsidTr="007877ED">
        <w:trPr>
          <w:trHeight w:val="550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Мероприятия связанные с обжалованием постановлений административной комиссии</w:t>
            </w:r>
          </w:p>
        </w:tc>
      </w:tr>
      <w:tr w:rsidR="00987658" w:rsidTr="007877ED">
        <w:trPr>
          <w:gridAfter w:val="1"/>
          <w:wAfter w:w="479" w:type="dxa"/>
          <w:trHeight w:val="55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rPr>
                <w:sz w:val="24"/>
                <w:szCs w:val="24"/>
              </w:rPr>
            </w:pPr>
            <w:r>
              <w:t>Подготовка и направление запрашиваемых материалов в прокуратуру, судебные органы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 xml:space="preserve">По мере поступления запросов, жалоб 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секретарь </w:t>
            </w:r>
            <w:proofErr w:type="gramStart"/>
            <w:r>
              <w:t>административной</w:t>
            </w:r>
            <w:proofErr w:type="gramEnd"/>
            <w:r>
              <w:t xml:space="preserve"> 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  <w:r>
              <w:t>отчет</w:t>
            </w:r>
          </w:p>
          <w:p w:rsidR="00987658" w:rsidRDefault="00987658" w:rsidP="007877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658" w:rsidRDefault="00987658" w:rsidP="00987658"/>
    <w:p w:rsidR="00987658" w:rsidRDefault="00987658" w:rsidP="00987658"/>
    <w:p w:rsidR="00987658" w:rsidRDefault="00987658" w:rsidP="00987658"/>
    <w:p w:rsidR="00987658" w:rsidRDefault="00987658" w:rsidP="00987658"/>
    <w:p w:rsidR="00987658" w:rsidRDefault="00987658" w:rsidP="00987658"/>
    <w:p w:rsidR="00987658" w:rsidRDefault="00987658" w:rsidP="00987658"/>
    <w:p w:rsidR="00987658" w:rsidRDefault="00987658" w:rsidP="00987658"/>
    <w:p w:rsidR="00987658" w:rsidRDefault="00987658" w:rsidP="00987658"/>
    <w:p w:rsidR="00DE7D51" w:rsidRDefault="00DE7D51"/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58"/>
    <w:rsid w:val="000E03D9"/>
    <w:rsid w:val="007C6E92"/>
    <w:rsid w:val="00987658"/>
    <w:rsid w:val="009C3EFD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2013-07-08T05:41:00Z</dcterms:created>
  <dcterms:modified xsi:type="dcterms:W3CDTF">2013-07-08T05:43:00Z</dcterms:modified>
</cp:coreProperties>
</file>